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B4" w:rsidRDefault="00E014B4" w:rsidP="00E014B4">
      <w:pPr>
        <w:ind w:firstLineChars="177" w:firstLine="569"/>
        <w:rPr>
          <w:b/>
          <w:bCs/>
          <w:color w:val="000000" w:themeColor="text1"/>
          <w:sz w:val="36"/>
          <w:szCs w:val="36"/>
        </w:rPr>
      </w:pPr>
      <w:r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附件3：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四川农业大学成果登记表（新品种/品系）</w:t>
      </w:r>
    </w:p>
    <w:tbl>
      <w:tblPr>
        <w:tblStyle w:val="a5"/>
        <w:tblW w:w="8524" w:type="dxa"/>
        <w:tblLayout w:type="fixed"/>
        <w:tblLook w:val="04A0" w:firstRow="1" w:lastRow="0" w:firstColumn="1" w:lastColumn="0" w:noHBand="0" w:noVBand="1"/>
      </w:tblPr>
      <w:tblGrid>
        <w:gridCol w:w="1660"/>
        <w:gridCol w:w="1891"/>
        <w:gridCol w:w="1657"/>
        <w:gridCol w:w="1666"/>
        <w:gridCol w:w="1650"/>
      </w:tblGrid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所属院所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  <w:vAlign w:val="center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891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657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65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415"/>
        </w:trPr>
        <w:tc>
          <w:tcPr>
            <w:tcW w:w="1660" w:type="dxa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简介（包括品种/品系特性、市场价值）</w:t>
            </w:r>
          </w:p>
        </w:tc>
        <w:tc>
          <w:tcPr>
            <w:tcW w:w="6864" w:type="dxa"/>
            <w:gridSpan w:val="4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565"/>
        </w:trPr>
        <w:tc>
          <w:tcPr>
            <w:tcW w:w="1660" w:type="dxa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适宜区域、范围及转化应用效果</w:t>
            </w:r>
          </w:p>
        </w:tc>
        <w:tc>
          <w:tcPr>
            <w:tcW w:w="6864" w:type="dxa"/>
            <w:gridSpan w:val="4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1815"/>
        </w:trPr>
        <w:tc>
          <w:tcPr>
            <w:tcW w:w="1660" w:type="dxa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水平及认证、审定情况</w:t>
            </w:r>
          </w:p>
        </w:tc>
        <w:tc>
          <w:tcPr>
            <w:tcW w:w="6864" w:type="dxa"/>
            <w:gridSpan w:val="4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E014B4" w:rsidRDefault="00E014B4" w:rsidP="00E014B4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注：1.简介文字150字左右，特别突出的成果不超过300字。</w:t>
      </w:r>
    </w:p>
    <w:p w:rsidR="00E014B4" w:rsidRDefault="00E014B4" w:rsidP="00E014B4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2.每项提供2</w:t>
      </w:r>
      <w:proofErr w:type="gramStart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兆</w:t>
      </w:r>
      <w:proofErr w:type="gramEnd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以上的图片3-5张，并标图注文字，其中第一选育人及品种表现各1张。</w:t>
      </w:r>
    </w:p>
    <w:p w:rsidR="00E014B4" w:rsidRDefault="00E014B4" w:rsidP="00E014B4">
      <w:pPr>
        <w:jc w:val="center"/>
        <w:rPr>
          <w:color w:val="000000" w:themeColor="text1"/>
          <w:sz w:val="36"/>
          <w:szCs w:val="36"/>
        </w:rPr>
      </w:pPr>
    </w:p>
    <w:p w:rsidR="00E014B4" w:rsidRDefault="00E014B4" w:rsidP="00E014B4">
      <w:pPr>
        <w:widowControl/>
        <w:jc w:val="lef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:rsidR="00E014B4" w:rsidRDefault="00E014B4" w:rsidP="00E014B4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lastRenderedPageBreak/>
        <w:t>四川农业大学成果登记表（新产品）</w:t>
      </w:r>
    </w:p>
    <w:tbl>
      <w:tblPr>
        <w:tblStyle w:val="a5"/>
        <w:tblW w:w="8524" w:type="dxa"/>
        <w:tblLayout w:type="fixed"/>
        <w:tblLook w:val="04A0" w:firstRow="1" w:lastRow="0" w:firstColumn="1" w:lastColumn="0" w:noHBand="0" w:noVBand="1"/>
      </w:tblPr>
      <w:tblGrid>
        <w:gridCol w:w="1660"/>
        <w:gridCol w:w="1891"/>
        <w:gridCol w:w="1657"/>
        <w:gridCol w:w="1666"/>
        <w:gridCol w:w="1650"/>
      </w:tblGrid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所属院所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  <w:vAlign w:val="center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891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657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65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415"/>
        </w:trPr>
        <w:tc>
          <w:tcPr>
            <w:tcW w:w="1660" w:type="dxa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简介（包括产品特性、市场价值）</w:t>
            </w:r>
          </w:p>
        </w:tc>
        <w:tc>
          <w:tcPr>
            <w:tcW w:w="6864" w:type="dxa"/>
            <w:gridSpan w:val="4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565"/>
        </w:trPr>
        <w:tc>
          <w:tcPr>
            <w:tcW w:w="1660" w:type="dxa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适宜区域、范围及转化应用效果</w:t>
            </w:r>
          </w:p>
        </w:tc>
        <w:tc>
          <w:tcPr>
            <w:tcW w:w="6864" w:type="dxa"/>
            <w:gridSpan w:val="4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1815"/>
        </w:trPr>
        <w:tc>
          <w:tcPr>
            <w:tcW w:w="1660" w:type="dxa"/>
          </w:tcPr>
          <w:p w:rsidR="00E014B4" w:rsidRDefault="00E014B4" w:rsidP="00E014B4">
            <w:pPr>
              <w:spacing w:beforeLines="50" w:before="156" w:line="4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水平及认证、审定情况</w:t>
            </w:r>
          </w:p>
        </w:tc>
        <w:tc>
          <w:tcPr>
            <w:tcW w:w="6864" w:type="dxa"/>
            <w:gridSpan w:val="4"/>
          </w:tcPr>
          <w:p w:rsidR="00E014B4" w:rsidRDefault="00E014B4" w:rsidP="00E014B4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E014B4" w:rsidRDefault="00E014B4" w:rsidP="00E014B4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注：1.简介文字150字左右，特别突出的成果不超过300字。</w:t>
      </w:r>
    </w:p>
    <w:p w:rsidR="00E014B4" w:rsidRDefault="00E014B4" w:rsidP="00E014B4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2.每项提供2</w:t>
      </w:r>
      <w:proofErr w:type="gramStart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兆</w:t>
      </w:r>
      <w:proofErr w:type="gramEnd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以上的图片3-5张，并标图注文字，其中第一完成人及产品表现各1张。</w:t>
      </w:r>
    </w:p>
    <w:p w:rsidR="00E014B4" w:rsidRDefault="00E014B4" w:rsidP="00E014B4">
      <w:pPr>
        <w:widowControl/>
        <w:jc w:val="lef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:rsidR="00E014B4" w:rsidRDefault="00E014B4" w:rsidP="00E014B4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lastRenderedPageBreak/>
        <w:t>四川农业大学成果登记表（新技术）</w:t>
      </w:r>
    </w:p>
    <w:tbl>
      <w:tblPr>
        <w:tblStyle w:val="a5"/>
        <w:tblW w:w="8524" w:type="dxa"/>
        <w:tblLayout w:type="fixed"/>
        <w:tblLook w:val="04A0" w:firstRow="1" w:lastRow="0" w:firstColumn="1" w:lastColumn="0" w:noHBand="0" w:noVBand="1"/>
      </w:tblPr>
      <w:tblGrid>
        <w:gridCol w:w="1660"/>
        <w:gridCol w:w="1891"/>
        <w:gridCol w:w="1657"/>
        <w:gridCol w:w="1666"/>
        <w:gridCol w:w="1650"/>
      </w:tblGrid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所属院所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  <w:vAlign w:val="center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891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657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65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415"/>
        </w:trPr>
        <w:tc>
          <w:tcPr>
            <w:tcW w:w="1660" w:type="dxa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简介（包括概述、技术效应、技术要点）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565"/>
        </w:trPr>
        <w:tc>
          <w:tcPr>
            <w:tcW w:w="1660" w:type="dxa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适宜区域、范围及转化应用效果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1815"/>
        </w:trPr>
        <w:tc>
          <w:tcPr>
            <w:tcW w:w="1660" w:type="dxa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水平及认证、审定情况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E014B4" w:rsidRDefault="00E014B4" w:rsidP="00E014B4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注：1.简介文字150字左右，特别突出的成果不超过300字。</w:t>
      </w:r>
    </w:p>
    <w:p w:rsidR="00E014B4" w:rsidRDefault="00E014B4" w:rsidP="00E014B4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2.每项提供2</w:t>
      </w:r>
      <w:proofErr w:type="gramStart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兆</w:t>
      </w:r>
      <w:proofErr w:type="gramEnd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以上的图片3-5张，并标图注文字，其中第一选完成人及技术特点各1张。</w:t>
      </w:r>
    </w:p>
    <w:p w:rsidR="00E014B4" w:rsidRDefault="00E014B4" w:rsidP="00E014B4">
      <w:pPr>
        <w:ind w:firstLine="480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:rsidR="00E014B4" w:rsidRDefault="00E014B4" w:rsidP="00E014B4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br w:type="page"/>
      </w:r>
    </w:p>
    <w:p w:rsidR="00E014B4" w:rsidRDefault="00E014B4" w:rsidP="00E014B4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lastRenderedPageBreak/>
        <w:t>四川农业大学成果登记表（专利成果）</w:t>
      </w:r>
    </w:p>
    <w:tbl>
      <w:tblPr>
        <w:tblStyle w:val="a5"/>
        <w:tblW w:w="8524" w:type="dxa"/>
        <w:tblLayout w:type="fixed"/>
        <w:tblLook w:val="04A0" w:firstRow="1" w:lastRow="0" w:firstColumn="1" w:lastColumn="0" w:noHBand="0" w:noVBand="1"/>
      </w:tblPr>
      <w:tblGrid>
        <w:gridCol w:w="1660"/>
        <w:gridCol w:w="1891"/>
        <w:gridCol w:w="1657"/>
        <w:gridCol w:w="1666"/>
        <w:gridCol w:w="1650"/>
      </w:tblGrid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专利名称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所属院所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  <w:vAlign w:val="center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891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657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65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415"/>
        </w:trPr>
        <w:tc>
          <w:tcPr>
            <w:tcW w:w="1660" w:type="dxa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简介（包括概述、专利技术效应、要点）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565"/>
        </w:trPr>
        <w:tc>
          <w:tcPr>
            <w:tcW w:w="1660" w:type="dxa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适宜区域、范围及转化应用效果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1815"/>
        </w:trPr>
        <w:tc>
          <w:tcPr>
            <w:tcW w:w="1660" w:type="dxa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水平及认证、审定情况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E014B4" w:rsidRDefault="00E014B4" w:rsidP="00E014B4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注：1.简介文字：发明专利300字左右，不超过350字；实用新型专利150字左右，不超过200字。</w:t>
      </w:r>
    </w:p>
    <w:p w:rsidR="00E014B4" w:rsidRDefault="00E014B4" w:rsidP="00E014B4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2.每项提供2</w:t>
      </w:r>
      <w:proofErr w:type="gramStart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兆</w:t>
      </w:r>
      <w:proofErr w:type="gramEnd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以上的图片3-5张，并标图注文字，其中第一完成人及技术特点各1张。</w:t>
      </w:r>
    </w:p>
    <w:p w:rsidR="00E014B4" w:rsidRDefault="00E014B4" w:rsidP="00E014B4">
      <w:pPr>
        <w:ind w:firstLine="480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p w:rsidR="00E014B4" w:rsidRDefault="00E014B4" w:rsidP="00E014B4">
      <w:pPr>
        <w:widowControl/>
        <w:jc w:val="lef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br w:type="page"/>
      </w:r>
    </w:p>
    <w:p w:rsidR="00E014B4" w:rsidRDefault="00E014B4" w:rsidP="00E014B4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lastRenderedPageBreak/>
        <w:t>四川农业大学成果登记表（新模式）</w:t>
      </w:r>
    </w:p>
    <w:tbl>
      <w:tblPr>
        <w:tblStyle w:val="a5"/>
        <w:tblW w:w="8524" w:type="dxa"/>
        <w:tblLayout w:type="fixed"/>
        <w:tblLook w:val="04A0" w:firstRow="1" w:lastRow="0" w:firstColumn="1" w:lastColumn="0" w:noHBand="0" w:noVBand="1"/>
      </w:tblPr>
      <w:tblGrid>
        <w:gridCol w:w="1660"/>
        <w:gridCol w:w="1891"/>
        <w:gridCol w:w="1657"/>
        <w:gridCol w:w="1666"/>
        <w:gridCol w:w="1650"/>
      </w:tblGrid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模式名称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所属院所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c>
          <w:tcPr>
            <w:tcW w:w="1660" w:type="dxa"/>
            <w:vAlign w:val="center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891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657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650" w:type="dxa"/>
          </w:tcPr>
          <w:p w:rsidR="00E014B4" w:rsidRDefault="00E014B4" w:rsidP="007129B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415"/>
        </w:trPr>
        <w:tc>
          <w:tcPr>
            <w:tcW w:w="1660" w:type="dxa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简介（包括概述、亮点或特色）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2565"/>
        </w:trPr>
        <w:tc>
          <w:tcPr>
            <w:tcW w:w="1660" w:type="dxa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适宜区域、范围及转化应用效果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014B4" w:rsidTr="007129BC">
        <w:trPr>
          <w:trHeight w:val="1815"/>
        </w:trPr>
        <w:tc>
          <w:tcPr>
            <w:tcW w:w="1660" w:type="dxa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水平及认证、审定情况</w:t>
            </w:r>
          </w:p>
        </w:tc>
        <w:tc>
          <w:tcPr>
            <w:tcW w:w="6864" w:type="dxa"/>
            <w:gridSpan w:val="4"/>
          </w:tcPr>
          <w:p w:rsidR="00E014B4" w:rsidRDefault="00E014B4" w:rsidP="007129BC">
            <w:pPr>
              <w:spacing w:beforeLines="50" w:before="156"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E014B4" w:rsidRDefault="00E014B4" w:rsidP="00E014B4">
      <w:pPr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注：1.简介文字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150字左右，特别突出的不超过200字。</w:t>
      </w:r>
    </w:p>
    <w:p w:rsidR="00E014B4" w:rsidRDefault="00E014B4" w:rsidP="00E014B4">
      <w:pPr>
        <w:rPr>
          <w:rFonts w:ascii="仿宋_GB2312" w:eastAsia="仿宋_GB2312" w:hAnsiTheme="majorEastAsia"/>
          <w:color w:val="000000" w:themeColor="text1"/>
          <w:sz w:val="28"/>
          <w:szCs w:val="28"/>
        </w:rPr>
      </w:pPr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2.每项提供2</w:t>
      </w:r>
      <w:proofErr w:type="gramStart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兆</w:t>
      </w:r>
      <w:proofErr w:type="gramEnd"/>
      <w:r>
        <w:rPr>
          <w:rFonts w:ascii="仿宋_GB2312" w:eastAsia="仿宋_GB2312" w:hAnsiTheme="majorEastAsia" w:hint="eastAsia"/>
          <w:color w:val="000000" w:themeColor="text1"/>
          <w:sz w:val="28"/>
          <w:szCs w:val="28"/>
        </w:rPr>
        <w:t>以上的图片3-5张，并标图注文字。</w:t>
      </w:r>
    </w:p>
    <w:p w:rsidR="00E014B4" w:rsidRDefault="00E014B4" w:rsidP="00E014B4">
      <w:pPr>
        <w:ind w:firstLineChars="177" w:firstLine="566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675EC9" w:rsidRPr="00E014B4" w:rsidRDefault="00675EC9">
      <w:bookmarkStart w:id="0" w:name="_GoBack"/>
      <w:bookmarkEnd w:id="0"/>
    </w:p>
    <w:sectPr w:rsidR="00675EC9" w:rsidRPr="00E01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D1" w:rsidRDefault="00D635D1" w:rsidP="00E014B4">
      <w:r>
        <w:separator/>
      </w:r>
    </w:p>
  </w:endnote>
  <w:endnote w:type="continuationSeparator" w:id="0">
    <w:p w:rsidR="00D635D1" w:rsidRDefault="00D635D1" w:rsidP="00E0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D1" w:rsidRDefault="00D635D1" w:rsidP="00E014B4">
      <w:r>
        <w:separator/>
      </w:r>
    </w:p>
  </w:footnote>
  <w:footnote w:type="continuationSeparator" w:id="0">
    <w:p w:rsidR="00D635D1" w:rsidRDefault="00D635D1" w:rsidP="00E01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2"/>
    <w:rsid w:val="00091442"/>
    <w:rsid w:val="00675EC9"/>
    <w:rsid w:val="00D635D1"/>
    <w:rsid w:val="00E0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4B4"/>
    <w:rPr>
      <w:sz w:val="18"/>
      <w:szCs w:val="18"/>
    </w:rPr>
  </w:style>
  <w:style w:type="table" w:styleId="a5">
    <w:name w:val="Table Grid"/>
    <w:basedOn w:val="a1"/>
    <w:qFormat/>
    <w:rsid w:val="00E014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4B4"/>
    <w:rPr>
      <w:sz w:val="18"/>
      <w:szCs w:val="18"/>
    </w:rPr>
  </w:style>
  <w:style w:type="table" w:styleId="a5">
    <w:name w:val="Table Grid"/>
    <w:basedOn w:val="a1"/>
    <w:qFormat/>
    <w:rsid w:val="00E014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</Words>
  <Characters>732</Characters>
  <Application>Microsoft Office Word</Application>
  <DocSecurity>0</DocSecurity>
  <Lines>6</Lines>
  <Paragraphs>1</Paragraphs>
  <ScaleCrop>false</ScaleCrop>
  <Company>China User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2017-10-13T01:20:00Z</dcterms:created>
  <dcterms:modified xsi:type="dcterms:W3CDTF">2017-10-13T01:20:00Z</dcterms:modified>
</cp:coreProperties>
</file>